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8"/>
        </w:rPr>
      </w:pPr>
      <w:r>
        <w:rPr>
          <w:sz w:val="28"/>
        </w:rPr>
        <w:t>Рецепт №1: Рябчик, фаршированный копчёным черносливом с брусничным соусом (Русский стиль)</w:t>
      </w:r>
    </w:p>
    <w:p w14:paraId="02000000">
      <w:pPr>
        <w:rPr>
          <w:sz w:val="28"/>
        </w:rPr>
      </w:pPr>
    </w:p>
    <w:p w14:paraId="03000000">
      <w:pPr>
        <w:rPr>
          <w:sz w:val="28"/>
        </w:rPr>
      </w:pPr>
      <w:r>
        <w:rPr>
          <w:sz w:val="28"/>
        </w:rPr>
        <w:t>Это блюдо переосмысляет классический русский подход. Традиционная кисло-сладкая начинка из чернослива и брусники делает мясо дичи невероятно сочным и ароматным.</w:t>
      </w:r>
    </w:p>
    <w:p w14:paraId="04000000">
      <w:pPr>
        <w:rPr>
          <w:sz w:val="28"/>
        </w:rPr>
      </w:pPr>
    </w:p>
    <w:p w14:paraId="05000000">
      <w:pPr>
        <w:rPr>
          <w:sz w:val="28"/>
        </w:rPr>
      </w:pPr>
      <w:r>
        <w:rPr>
          <w:sz w:val="28"/>
        </w:rPr>
        <w:t>Наименование блюда Рябчик, фаршированный копчёным черносливом с брусничным соусом</w:t>
      </w:r>
    </w:p>
    <w:p w14:paraId="06000000">
      <w:pPr>
        <w:rPr>
          <w:sz w:val="28"/>
        </w:rPr>
      </w:pPr>
      <w:r>
        <w:rPr>
          <w:sz w:val="28"/>
        </w:rPr>
        <w:t>Область применения Ресторан авторской русской кухни</w:t>
      </w:r>
    </w:p>
    <w:p w14:paraId="07000000">
      <w:pPr>
        <w:rPr>
          <w:sz w:val="28"/>
        </w:rPr>
      </w:pPr>
      <w:r>
        <w:rPr>
          <w:sz w:val="28"/>
        </w:rPr>
        <w:t>Температура подачи 65–70 °C</w:t>
      </w:r>
    </w:p>
    <w:p w14:paraId="08000000">
      <w:pPr>
        <w:rPr>
          <w:sz w:val="28"/>
        </w:rPr>
      </w:pPr>
      <w:r>
        <w:rPr>
          <w:sz w:val="28"/>
        </w:rPr>
        <w:t>Срок реализации 1 час с момента приготовления</w:t>
      </w:r>
    </w:p>
    <w:p w14:paraId="09000000">
      <w:pPr>
        <w:rPr>
          <w:sz w:val="28"/>
        </w:rPr>
      </w:pPr>
    </w:p>
    <w:p w14:paraId="0A000000">
      <w:pPr>
        <w:rPr>
          <w:sz w:val="28"/>
        </w:rPr>
      </w:pPr>
      <w:r>
        <w:rPr>
          <w:sz w:val="28"/>
        </w:rPr>
        <w:t>Требования к сырью: Вся используемая продукция должна соответствовать требованиям ТР ТС, иметь сертификаты качества и товарное соседство.</w:t>
      </w:r>
    </w:p>
    <w:p w14:paraId="0B000000">
      <w:pPr>
        <w:rPr>
          <w:sz w:val="28"/>
        </w:rPr>
      </w:pPr>
    </w:p>
    <w:p w14:paraId="0C000000">
      <w:pPr>
        <w:rPr>
          <w:sz w:val="28"/>
        </w:rPr>
      </w:pPr>
      <w:r>
        <w:rPr>
          <w:sz w:val="28"/>
        </w:rPr>
        <w:t>Рецептура и норма закладки на 1 порцию:</w:t>
      </w:r>
    </w:p>
    <w:p w14:paraId="0D000000">
      <w:pPr>
        <w:rPr>
          <w:sz w:val="28"/>
        </w:rPr>
      </w:pPr>
    </w:p>
    <w:p w14:paraId="0E000000">
      <w:pPr>
        <w:rPr>
          <w:sz w:val="28"/>
        </w:rPr>
      </w:pPr>
      <w:r>
        <w:rPr>
          <w:sz w:val="28"/>
        </w:rPr>
        <w:t>Ингредиент Брутто (г) Нетто (г)</w:t>
      </w:r>
    </w:p>
    <w:p w14:paraId="0F000000">
      <w:pPr>
        <w:rPr>
          <w:sz w:val="28"/>
        </w:rPr>
      </w:pPr>
      <w:r>
        <w:rPr>
          <w:sz w:val="28"/>
        </w:rPr>
        <w:t>Рябчик 250 200</w:t>
      </w:r>
    </w:p>
    <w:p w14:paraId="10000000">
      <w:pPr>
        <w:rPr>
          <w:sz w:val="28"/>
        </w:rPr>
      </w:pPr>
      <w:r>
        <w:rPr>
          <w:sz w:val="28"/>
        </w:rPr>
        <w:t>Копчёный чернослив без косточки 35 35</w:t>
      </w:r>
    </w:p>
    <w:p w14:paraId="11000000">
      <w:pPr>
        <w:rPr>
          <w:sz w:val="28"/>
        </w:rPr>
      </w:pPr>
      <w:r>
        <w:rPr>
          <w:sz w:val="28"/>
        </w:rPr>
        <w:t>Брусника свежая (или мочёная) 60 60</w:t>
      </w:r>
    </w:p>
    <w:p w14:paraId="12000000">
      <w:pPr>
        <w:rPr>
          <w:sz w:val="28"/>
        </w:rPr>
      </w:pPr>
      <w:r>
        <w:rPr>
          <w:sz w:val="28"/>
        </w:rPr>
        <w:t>Масло сливочное 82.5% 20 20</w:t>
      </w:r>
    </w:p>
    <w:p w14:paraId="13000000">
      <w:pPr>
        <w:rPr>
          <w:sz w:val="28"/>
        </w:rPr>
      </w:pPr>
      <w:r>
        <w:rPr>
          <w:sz w:val="28"/>
        </w:rPr>
        <w:t>Мёд жидкий 10 10</w:t>
      </w:r>
    </w:p>
    <w:p w14:paraId="14000000">
      <w:pPr>
        <w:rPr>
          <w:sz w:val="28"/>
        </w:rPr>
      </w:pPr>
      <w:r>
        <w:rPr>
          <w:sz w:val="28"/>
        </w:rPr>
        <w:t>Бульон куриный (или мясной) 150 150</w:t>
      </w:r>
    </w:p>
    <w:p w14:paraId="15000000">
      <w:pPr>
        <w:rPr>
          <w:sz w:val="28"/>
        </w:rPr>
      </w:pPr>
      <w:r>
        <w:rPr>
          <w:sz w:val="28"/>
        </w:rPr>
        <w:t>Соус демиглас (концентрат) 50 50</w:t>
      </w:r>
    </w:p>
    <w:p w14:paraId="16000000">
      <w:pPr>
        <w:rPr>
          <w:sz w:val="28"/>
        </w:rPr>
      </w:pPr>
      <w:r>
        <w:rPr>
          <w:sz w:val="28"/>
        </w:rPr>
        <w:t>Сало свиное для шпигования 30 30</w:t>
      </w:r>
    </w:p>
    <w:p w14:paraId="17000000">
      <w:pPr>
        <w:rPr>
          <w:sz w:val="28"/>
        </w:rPr>
      </w:pPr>
      <w:r>
        <w:rPr>
          <w:sz w:val="28"/>
        </w:rPr>
        <w:t>Соль, перец, тимьян сухой</w:t>
      </w:r>
    </w:p>
    <w:p w14:paraId="18000000">
      <w:pPr>
        <w:rPr>
          <w:sz w:val="28"/>
        </w:rPr>
      </w:pPr>
      <w:r>
        <w:rPr>
          <w:sz w:val="28"/>
        </w:rPr>
        <w:t>Выход: 315</w:t>
      </w:r>
    </w:p>
    <w:p w14:paraId="19000000">
      <w:pPr>
        <w:rPr>
          <w:sz w:val="28"/>
        </w:rPr>
      </w:pPr>
    </w:p>
    <w:p w14:paraId="1A000000">
      <w:pPr>
        <w:rPr>
          <w:sz w:val="28"/>
        </w:rPr>
      </w:pPr>
      <w:r>
        <w:rPr>
          <w:sz w:val="28"/>
        </w:rPr>
        <w:t>Технология приготовления:</w:t>
      </w:r>
    </w:p>
    <w:p w14:paraId="1B000000">
      <w:pPr>
        <w:rPr>
          <w:sz w:val="28"/>
        </w:rPr>
      </w:pPr>
    </w:p>
    <w:p w14:paraId="1C000000">
      <w:pPr>
        <w:rPr>
          <w:sz w:val="28"/>
        </w:rPr>
      </w:pPr>
      <w:r>
        <w:rPr>
          <w:sz w:val="28"/>
        </w:rPr>
        <w:t>1. Подготовка: Рябчика ощипать, выпотрошить, промыть и обсушить. Шпиговать грудку тонкими брусочками свиного сала через надрезы ножом.</w:t>
      </w:r>
    </w:p>
    <w:p w14:paraId="1D000000">
      <w:pPr>
        <w:rPr>
          <w:sz w:val="28"/>
        </w:rPr>
      </w:pPr>
      <w:r>
        <w:rPr>
          <w:sz w:val="28"/>
        </w:rPr>
        <w:t>2. Фаршировка: Чернослив нарезать брусочками и смешать с половиной брусники. Нафаршировать тушку рябчика, зашить кулинарной нитью, посолить и поперчить.</w:t>
      </w:r>
    </w:p>
    <w:p w14:paraId="1E000000">
      <w:pPr>
        <w:rPr>
          <w:sz w:val="28"/>
        </w:rPr>
      </w:pPr>
      <w:r>
        <w:rPr>
          <w:sz w:val="28"/>
        </w:rPr>
        <w:t>3. Обжарка: В сотейнике растопить сливочное масло и обжарить рябчика до румяной корочки со всех сторон.</w:t>
      </w:r>
    </w:p>
    <w:p w14:paraId="1F000000">
      <w:pPr>
        <w:rPr>
          <w:sz w:val="28"/>
        </w:rPr>
      </w:pPr>
      <w:r>
        <w:rPr>
          <w:sz w:val="28"/>
        </w:rPr>
        <w:t>4. Тушение: Влить куриный бульон, добавить мёд, тимьян и оставшуюся бруснику. Довести до кипения и тушить под крышкой на слабом огне 25–30 минут.</w:t>
      </w:r>
    </w:p>
    <w:p w14:paraId="20000000">
      <w:pPr>
        <w:rPr>
          <w:sz w:val="28"/>
        </w:rPr>
      </w:pPr>
      <w:r>
        <w:rPr>
          <w:sz w:val="28"/>
        </w:rPr>
        <w:t>5. Соус: Извлечь рябчика. В соус после тушения добавить демиглас и уварить до нужной густоты, протереть через сито.</w:t>
      </w:r>
    </w:p>
    <w:p w14:paraId="21000000">
      <w:pPr>
        <w:rPr>
          <w:sz w:val="28"/>
        </w:rPr>
      </w:pPr>
    </w:p>
    <w:p w14:paraId="22000000">
      <w:pPr>
        <w:rPr>
          <w:sz w:val="28"/>
        </w:rPr>
      </w:pPr>
      <w:r>
        <w:rPr>
          <w:sz w:val="28"/>
        </w:rPr>
        <w:t>Требования к оформлению и подаче:</w:t>
      </w:r>
    </w:p>
    <w:p w14:paraId="23000000">
      <w:pPr>
        <w:rPr>
          <w:sz w:val="28"/>
        </w:rPr>
      </w:pPr>
      <w:r>
        <w:rPr>
          <w:sz w:val="28"/>
        </w:rPr>
        <w:t>Подавать на прогретой тарелке с картофельным гратеном или запечённой тыквой, украсив брусничным соусом и свежей брусникой.</w:t>
      </w:r>
    </w:p>
    <w:p w14:paraId="24000000">
      <w:pPr>
        <w:rPr>
          <w:sz w:val="28"/>
        </w:rPr>
      </w:pPr>
    </w:p>
    <w:p w14:paraId="25000000">
      <w:pPr>
        <w:rPr>
          <w:sz w:val="28"/>
        </w:rPr>
      </w:pPr>
      <w:r>
        <w:rPr>
          <w:sz w:val="28"/>
        </w:rPr>
        <w:t>Органолептические показатели:</w:t>
      </w:r>
    </w:p>
    <w:p w14:paraId="26000000">
      <w:pPr>
        <w:rPr>
          <w:sz w:val="28"/>
        </w:rPr>
      </w:pPr>
    </w:p>
    <w:p w14:paraId="27000000">
      <w:pPr>
        <w:rPr>
          <w:sz w:val="28"/>
        </w:rPr>
      </w:pPr>
      <w:r>
        <w:rPr>
          <w:sz w:val="28"/>
        </w:rPr>
        <w:t>· Внешний вид: Целая тушка рябчика, равномерно запечённая, с аккуратным разрезом.</w:t>
      </w:r>
    </w:p>
    <w:p w14:paraId="28000000">
      <w:pPr>
        <w:rPr>
          <w:sz w:val="28"/>
        </w:rPr>
      </w:pPr>
      <w:r>
        <w:rPr>
          <w:sz w:val="28"/>
        </w:rPr>
        <w:t>· Цвет: Мясо — от белого до светло-коричневого. Соус — рубиново-бордовый.</w:t>
      </w:r>
    </w:p>
    <w:p w14:paraId="29000000">
      <w:pPr>
        <w:rPr>
          <w:sz w:val="28"/>
        </w:rPr>
      </w:pPr>
      <w:r>
        <w:rPr>
          <w:sz w:val="28"/>
        </w:rPr>
        <w:t>· Консистенция: Мясо сочное, мягкое, легко отделяется от кости.</w:t>
      </w:r>
    </w:p>
    <w:p w14:paraId="2A000000">
      <w:pPr>
        <w:rPr>
          <w:sz w:val="28"/>
        </w:rPr>
      </w:pPr>
      <w:r>
        <w:rPr>
          <w:sz w:val="28"/>
        </w:rPr>
        <w:t>· Вкус и запах: Гармоничный, насыщенный вкус дичи с дымными нотками чернослива и кисло-сладким оттенком брусники.</w:t>
      </w:r>
    </w:p>
    <w:p w14:paraId="2B000000">
      <w:pPr>
        <w:rPr>
          <w:sz w:val="28"/>
        </w:rPr>
      </w:pPr>
      <w:r>
        <w:rPr>
          <w:sz w:val="28"/>
        </w:rPr>
        <w:t>Дополняю оба рецепта рассчитанной пищевой ценностью (КБЖУ). Расчёты выполнены для порции согласно указанному выходу блюда, с учётом всех ингредиентов нетто</w:t>
      </w:r>
    </w:p>
    <w:p w14:paraId="2C000000">
      <w:pPr>
        <w:rPr>
          <w:sz w:val="28"/>
        </w:rPr>
      </w:pPr>
    </w:p>
    <w:p w14:paraId="2D000000">
      <w:pPr>
        <w:rPr>
          <w:sz w:val="28"/>
        </w:rPr>
      </w:pPr>
      <w:r>
        <w:rPr>
          <w:sz w:val="28"/>
        </w:rPr>
        <w:t>---</w:t>
      </w:r>
    </w:p>
    <w:p w14:paraId="2E000000">
      <w:pPr>
        <w:rPr>
          <w:sz w:val="28"/>
        </w:rPr>
      </w:pPr>
      <w:r>
        <w:rPr>
          <w:sz w:val="28"/>
        </w:rPr>
        <w:t>КБЖУ</w:t>
      </w:r>
    </w:p>
    <w:p w14:paraId="2F000000">
      <w:pPr>
        <w:rPr>
          <w:sz w:val="28"/>
        </w:rPr>
      </w:pPr>
    </w:p>
    <w:p w14:paraId="30000000">
      <w:pPr>
        <w:rPr>
          <w:sz w:val="28"/>
        </w:rPr>
      </w:pPr>
      <w:r>
        <w:rPr>
          <w:sz w:val="28"/>
        </w:rPr>
        <w:t>Показатель Значение на порцию (315 г)</w:t>
      </w:r>
    </w:p>
    <w:p w14:paraId="31000000">
      <w:pPr>
        <w:rPr>
          <w:sz w:val="28"/>
        </w:rPr>
      </w:pPr>
      <w:r>
        <w:rPr>
          <w:sz w:val="28"/>
        </w:rPr>
        <w:t>Калорийность ~ 645 ккал</w:t>
      </w:r>
    </w:p>
    <w:p w14:paraId="32000000">
      <w:pPr>
        <w:rPr>
          <w:sz w:val="28"/>
        </w:rPr>
      </w:pPr>
      <w:r>
        <w:rPr>
          <w:sz w:val="28"/>
        </w:rPr>
        <w:t>Белки ~ 38 г</w:t>
      </w:r>
    </w:p>
    <w:p w14:paraId="33000000">
      <w:pPr>
        <w:rPr>
          <w:sz w:val="28"/>
        </w:rPr>
      </w:pPr>
      <w:r>
        <w:rPr>
          <w:sz w:val="28"/>
        </w:rPr>
        <w:t>Жиры ~ 42 г</w:t>
      </w:r>
    </w:p>
    <w:p w14:paraId="34000000">
      <w:pPr>
        <w:rPr>
          <w:sz w:val="28"/>
        </w:rPr>
      </w:pPr>
      <w:r>
        <w:rPr>
          <w:sz w:val="28"/>
        </w:rPr>
        <w:t>Углеводы ~ 26 г</w:t>
      </w:r>
    </w:p>
    <w:p w14:paraId="35000000">
      <w:pPr>
        <w:rPr>
          <w:sz w:val="28"/>
        </w:rPr>
      </w:pPr>
    </w:p>
    <w:p w14:paraId="36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28"/>
          <w:shd w:fill="FFFFDD" w:val="clear"/>
        </w:rPr>
      </w:pPr>
      <w:r>
        <w:rPr>
          <w:sz w:val="28"/>
        </w:rPr>
        <w:t>Примечание: углеводы получены в основном из мёда, брусники и чернослива.</w:t>
      </w:r>
    </w:p>
    <w:p w14:paraId="37000000">
      <w:pPr>
        <w:rPr>
          <w:sz w:val="28"/>
        </w:rPr>
      </w:pP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2026-04-24T07:30:11Z</dcterms:modified>
</cp:coreProperties>
</file>