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5226" w:right="0" w:firstLine="0"/>
        <w:jc w:val="left"/>
        <w:rPr>
          <w:b/>
          <w:sz w:val="36"/>
        </w:rPr>
      </w:pPr>
      <w:r>
        <w:rPr>
          <w:b/>
          <w:spacing w:val="-1"/>
          <w:sz w:val="20"/>
        </w:rPr>
        <w:t>ТЕХНОЛОГИЧЕСКАЯ КАРТА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№:</w:t>
      </w:r>
      <w:r>
        <w:rPr>
          <w:b/>
          <w:spacing w:val="-12"/>
          <w:sz w:val="20"/>
        </w:rPr>
        <w:t xml:space="preserve"> </w:t>
      </w:r>
    </w:p>
    <w:p>
      <w:pPr>
        <w:spacing w:before="156"/>
        <w:ind w:left="5970" w:right="0" w:firstLine="0"/>
        <w:jc w:val="left"/>
        <w:rPr>
          <w:sz w:val="20"/>
        </w:rPr>
      </w:pPr>
      <w:r>
        <w:rPr>
          <w:sz w:val="20"/>
        </w:rPr>
        <w:t>Рецептура</w:t>
      </w:r>
      <w:r>
        <w:rPr>
          <w:spacing w:val="-4"/>
          <w:sz w:val="20"/>
        </w:rPr>
        <w:t xml:space="preserve"> </w:t>
      </w:r>
      <w:r>
        <w:rPr>
          <w:sz w:val="20"/>
        </w:rPr>
        <w:t>№:</w:t>
      </w:r>
    </w:p>
    <w:p>
      <w:pPr>
        <w:pStyle w:val="4"/>
        <w:rPr>
          <w:sz w:val="22"/>
        </w:rPr>
      </w:pPr>
    </w:p>
    <w:p>
      <w:pPr>
        <w:spacing w:before="153"/>
        <w:ind w:left="866" w:right="0" w:firstLine="0"/>
        <w:jc w:val="left"/>
        <w:rPr>
          <w:rFonts w:hint="default"/>
          <w:b/>
          <w:sz w:val="32"/>
          <w:lang w:val="ru-RU"/>
        </w:rPr>
      </w:pPr>
      <w:r>
        <w:rPr>
          <w:position w:val="3"/>
          <w:sz w:val="24"/>
        </w:rPr>
        <w:t>Наименование</w:t>
      </w:r>
      <w:r>
        <w:rPr>
          <w:spacing w:val="-3"/>
          <w:position w:val="3"/>
          <w:sz w:val="24"/>
        </w:rPr>
        <w:t xml:space="preserve"> </w:t>
      </w:r>
      <w:r>
        <w:rPr>
          <w:position w:val="3"/>
          <w:sz w:val="24"/>
        </w:rPr>
        <w:t>блюда:</w:t>
      </w:r>
      <w:r>
        <w:rPr>
          <w:spacing w:val="50"/>
          <w:position w:val="3"/>
          <w:sz w:val="24"/>
        </w:rPr>
        <w:t xml:space="preserve"> </w:t>
      </w:r>
      <w:r>
        <w:rPr>
          <w:b/>
          <w:color w:val="0000FF"/>
          <w:sz w:val="32"/>
        </w:rPr>
        <w:t>Жаренка</w:t>
      </w:r>
      <w:r>
        <w:rPr>
          <w:b/>
          <w:color w:val="0000FF"/>
          <w:spacing w:val="74"/>
          <w:sz w:val="32"/>
        </w:rPr>
        <w:t xml:space="preserve"> </w:t>
      </w:r>
      <w:r>
        <w:rPr>
          <w:rFonts w:hint="default"/>
          <w:b/>
          <w:color w:val="0000FF"/>
          <w:spacing w:val="74"/>
          <w:sz w:val="32"/>
          <w:lang w:val="ru-RU"/>
        </w:rPr>
        <w:t>«</w:t>
      </w:r>
      <w:r>
        <w:rPr>
          <w:b/>
          <w:color w:val="0000FF"/>
          <w:sz w:val="32"/>
        </w:rPr>
        <w:t>по-</w:t>
      </w:r>
      <w:r>
        <w:rPr>
          <w:b/>
          <w:color w:val="0000FF"/>
          <w:sz w:val="32"/>
          <w:lang w:val="ru-RU"/>
        </w:rPr>
        <w:t>Охотничьи</w:t>
      </w:r>
      <w:r>
        <w:rPr>
          <w:rFonts w:hint="default"/>
          <w:b/>
          <w:color w:val="0000FF"/>
          <w:sz w:val="32"/>
          <w:lang w:val="ru-RU"/>
        </w:rPr>
        <w:t xml:space="preserve">» </w:t>
      </w:r>
      <w:bookmarkStart w:id="0" w:name="_GoBack"/>
      <w:bookmarkEnd w:id="0"/>
    </w:p>
    <w:p>
      <w:pPr>
        <w:pStyle w:val="4"/>
        <w:spacing w:before="203"/>
        <w:ind w:left="126"/>
      </w:pPr>
      <w:r>
        <w:t>Общее</w:t>
      </w:r>
      <w:r>
        <w:rPr>
          <w:spacing w:val="28"/>
        </w:rPr>
        <w:t xml:space="preserve"> </w:t>
      </w:r>
      <w:r>
        <w:t>описание:</w:t>
      </w:r>
    </w:p>
    <w:p>
      <w:pPr>
        <w:pStyle w:val="4"/>
        <w:spacing w:before="178" w:line="345" w:lineRule="auto"/>
        <w:ind w:left="126" w:right="5800"/>
      </w:pPr>
      <w:r>
        <w:t>Место</w:t>
      </w:r>
      <w:r>
        <w:rPr>
          <w:spacing w:val="3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сроки</w:t>
      </w:r>
      <w:r>
        <w:rPr>
          <w:spacing w:val="49"/>
        </w:rPr>
        <w:t xml:space="preserve"> </w:t>
      </w:r>
      <w:r>
        <w:t>хранения:</w:t>
      </w:r>
      <w:r>
        <w:rPr>
          <w:spacing w:val="-57"/>
        </w:rPr>
        <w:t xml:space="preserve"> </w:t>
      </w:r>
      <w:r>
        <w:t>Подача:</w:t>
      </w:r>
    </w:p>
    <w:p>
      <w:pPr>
        <w:spacing w:before="62"/>
        <w:ind w:left="812" w:right="0" w:firstLine="0"/>
        <w:jc w:val="left"/>
        <w:rPr>
          <w:b/>
          <w:sz w:val="20"/>
        </w:rPr>
      </w:pPr>
      <w:r>
        <w:br w:type="column"/>
      </w:r>
      <w:r>
        <w:rPr>
          <w:b/>
          <w:sz w:val="20"/>
        </w:rPr>
        <w:t>УТВЕРЖДАЮ</w:t>
      </w:r>
    </w:p>
    <w:p>
      <w:pPr>
        <w:pStyle w:val="4"/>
        <w:spacing w:before="55" w:line="247" w:lineRule="auto"/>
        <w:ind w:left="327" w:right="108" w:hanging="214"/>
      </w:pPr>
      <w:r>
        <w:t>Директор дивизиона</w:t>
      </w:r>
      <w:r>
        <w:rPr>
          <w:spacing w:val="-57"/>
        </w:rPr>
        <w:t xml:space="preserve"> </w:t>
      </w:r>
    </w:p>
    <w:p>
      <w:pPr>
        <w:pStyle w:val="4"/>
        <w:rPr>
          <w:sz w:val="20"/>
        </w:rPr>
      </w:pPr>
    </w:p>
    <w:p>
      <w:pPr>
        <w:pStyle w:val="4"/>
        <w:spacing w:before="5"/>
      </w:pPr>
      <w:r>
        <w:pict>
          <v:shape id="_x0000_s1026" o:spid="_x0000_s1026" style="position:absolute;left:0pt;margin-left:696.55pt;margin-top:16.25pt;height:0.1pt;width:102pt;mso-position-horizontal-relative:page;mso-wrap-distance-bottom:0pt;mso-wrap-distance-top:0pt;z-index:-251657216;mso-width-relative:page;mso-height-relative:page;" filled="f" stroked="t" coordorigin="13932,325" coordsize="2040,0" path="m13932,325l15972,325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spacing w:after="0"/>
        <w:sectPr>
          <w:type w:val="continuous"/>
          <w:pgSz w:w="16850" w:h="11910" w:orient="landscape"/>
          <w:pgMar w:top="380" w:right="760" w:bottom="280" w:left="520" w:header="720" w:footer="720" w:gutter="0"/>
          <w:cols w:equalWidth="0" w:num="2">
            <w:col w:w="9421" w:space="3797"/>
            <w:col w:w="2352"/>
          </w:cols>
        </w:sectPr>
      </w:pPr>
    </w:p>
    <w:p>
      <w:pPr>
        <w:pStyle w:val="4"/>
        <w:spacing w:before="8"/>
        <w:rPr>
          <w:sz w:val="2"/>
        </w:rPr>
      </w:pPr>
    </w:p>
    <w:tbl>
      <w:tblPr>
        <w:tblStyle w:val="3"/>
        <w:tblW w:w="0" w:type="auto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859"/>
        <w:gridCol w:w="840"/>
        <w:gridCol w:w="1135"/>
        <w:gridCol w:w="1132"/>
        <w:gridCol w:w="7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3402" w:type="dxa"/>
            <w:tcBorders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sz w:val="26"/>
              </w:rPr>
            </w:pPr>
          </w:p>
          <w:p>
            <w:pPr>
              <w:pStyle w:val="7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</w:t>
            </w:r>
          </w:p>
        </w:tc>
        <w:tc>
          <w:tcPr>
            <w:tcW w:w="859" w:type="dxa"/>
            <w:tcBorders>
              <w:left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22" w:line="247" w:lineRule="auto"/>
              <w:ind w:left="84" w:firstLine="121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бруто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840" w:type="dxa"/>
            <w:tcBorders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22" w:line="247" w:lineRule="auto"/>
              <w:ind w:left="84" w:firstLine="11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5" w:type="dxa"/>
            <w:tcBorders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22" w:line="247" w:lineRule="auto"/>
              <w:ind w:left="22" w:right="8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2" w:type="dxa"/>
            <w:tcBorders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22" w:line="247" w:lineRule="auto"/>
              <w:ind w:left="67" w:right="127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7"/>
              <w:spacing w:line="275" w:lineRule="exact"/>
              <w:ind w:left="8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>
            <w:pPr>
              <w:pStyle w:val="7"/>
              <w:spacing w:before="8"/>
              <w:ind w:left="15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шт.(гр)</w:t>
            </w:r>
          </w:p>
        </w:tc>
        <w:tc>
          <w:tcPr>
            <w:tcW w:w="7930" w:type="dxa"/>
            <w:tcBorders>
              <w:left w:val="single" w:color="000000" w:sz="4" w:space="0"/>
              <w:bottom w:val="double" w:color="000000" w:sz="0" w:space="0"/>
            </w:tcBorders>
          </w:tcPr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ind w:left="1912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ПРИГОТОВЛЕНИЯ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rPr>
                <w:sz w:val="24"/>
              </w:rPr>
            </w:pPr>
            <w:r>
              <w:rPr>
                <w:sz w:val="24"/>
              </w:rPr>
              <w:t>Сердце дикого кабана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58,94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50,1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restart"/>
            <w:tcBorders>
              <w:top w:val="double" w:color="000000" w:sz="0" w:space="0"/>
              <w:left w:val="single" w:color="000000" w:sz="4" w:space="0"/>
            </w:tcBorders>
          </w:tcPr>
          <w:p>
            <w:pPr>
              <w:pStyle w:val="7"/>
              <w:spacing w:before="3" w:line="247" w:lineRule="auto"/>
              <w:ind w:left="13"/>
              <w:rPr>
                <w:sz w:val="24"/>
              </w:rPr>
            </w:pPr>
            <w:r>
              <w:rPr>
                <w:sz w:val="24"/>
                <w:lang w:val="ru-RU"/>
              </w:rPr>
              <w:t>Мясо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зачищают,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брусочками.</w:t>
            </w:r>
          </w:p>
          <w:p>
            <w:pPr>
              <w:pStyle w:val="7"/>
              <w:spacing w:before="3" w:line="247" w:lineRule="auto"/>
              <w:ind w:left="13"/>
              <w:rPr>
                <w:sz w:val="24"/>
              </w:rPr>
            </w:pPr>
            <w:r>
              <w:rPr>
                <w:sz w:val="24"/>
              </w:rPr>
              <w:t>Обжаривают.</w:t>
            </w:r>
          </w:p>
          <w:p>
            <w:pPr>
              <w:pStyle w:val="7"/>
              <w:spacing w:before="3" w:line="247" w:lineRule="auto"/>
              <w:ind w:left="1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отваривают.</w:t>
            </w:r>
          </w:p>
          <w:p>
            <w:pPr>
              <w:pStyle w:val="7"/>
              <w:spacing w:before="1" w:line="247" w:lineRule="auto"/>
              <w:ind w:left="13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полукольцами,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спассеровать.</w:t>
            </w:r>
          </w:p>
          <w:p>
            <w:pPr>
              <w:pStyle w:val="7"/>
              <w:spacing w:before="1" w:line="247" w:lineRule="auto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продуктами лук, мучную </w:t>
            </w:r>
            <w:r>
              <w:rPr>
                <w:sz w:val="24"/>
                <w:lang w:val="ru-RU"/>
              </w:rPr>
              <w:t>пассировку</w:t>
            </w:r>
            <w:r>
              <w:rPr>
                <w:sz w:val="24"/>
              </w:rPr>
              <w:t xml:space="preserve">, томат. </w:t>
            </w:r>
          </w:p>
          <w:p>
            <w:pPr>
              <w:pStyle w:val="7"/>
              <w:spacing w:before="1" w:line="247" w:lineRule="auto"/>
              <w:ind w:left="13"/>
              <w:rPr>
                <w:sz w:val="24"/>
              </w:rPr>
            </w:pPr>
            <w:r>
              <w:rPr>
                <w:sz w:val="24"/>
              </w:rPr>
              <w:t>Залить водой или бульоном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тушить</w:t>
            </w:r>
          </w:p>
          <w:p>
            <w:pPr>
              <w:pStyle w:val="7"/>
              <w:spacing w:line="276" w:lineRule="exact"/>
              <w:ind w:left="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234" w:right="1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rPr>
                <w:sz w:val="24"/>
              </w:rPr>
            </w:pPr>
            <w:r>
              <w:rPr>
                <w:sz w:val="24"/>
              </w:rPr>
              <w:t>Печень кабана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61,99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51,45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234" w:right="18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Котлетное мясо вольерного кабана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61,4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234" w:right="18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Перец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молотый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репка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4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2"/>
              <w:ind w:left="12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жареного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4"/>
              <w:ind w:left="234" w:right="1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Томат-паста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5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5"/>
              <w:ind w:left="23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100/50</w:t>
            </w: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7368" w:type="dxa"/>
            <w:gridSpan w:val="5"/>
            <w:tcBorders>
              <w:righ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val="left" w:pos="4661"/>
          <w:tab w:val="left" w:pos="9203"/>
        </w:tabs>
        <w:spacing w:before="94"/>
        <w:ind w:left="240" w:right="0" w:firstLine="0"/>
        <w:jc w:val="left"/>
        <w:rPr>
          <w:sz w:val="20"/>
        </w:rPr>
      </w:pPr>
      <w:r>
        <w:rPr>
          <w:position w:val="1"/>
          <w:sz w:val="20"/>
        </w:rPr>
        <w:t>Директор</w:t>
      </w:r>
      <w:r>
        <w:rPr>
          <w:position w:val="1"/>
          <w:sz w:val="20"/>
        </w:rPr>
        <w:tab/>
      </w:r>
      <w:r>
        <w:rPr>
          <w:position w:val="1"/>
          <w:sz w:val="20"/>
        </w:rPr>
        <w:t>Шеф-повар</w:t>
      </w:r>
      <w:r>
        <w:rPr>
          <w:position w:val="1"/>
          <w:sz w:val="20"/>
        </w:rPr>
        <w:tab/>
      </w:r>
      <w:r>
        <w:rPr>
          <w:sz w:val="20"/>
        </w:rPr>
        <w:t>Технолог</w:t>
      </w:r>
    </w:p>
    <w:sectPr>
      <w:type w:val="continuous"/>
      <w:pgSz w:w="16850" w:h="11910" w:orient="landscape"/>
      <w:pgMar w:top="380" w:right="760" w:bottom="280" w:left="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E552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2022-12-06T13:05:00Z</dcterms:created>
  <dc:creator>ADMIN</dc:creator>
  <cp:lastModifiedBy>ADMIN</cp:lastModifiedBy>
  <dcterms:modified xsi:type="dcterms:W3CDTF">2022-12-06T13:12:52Z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Access® 2010</vt:lpwstr>
  </property>
  <property fmtid="{D5CDD505-2E9C-101B-9397-08002B2CF9AE}" pid="4" name="LastSaved">
    <vt:filetime>2022-12-06T00:00:00Z</vt:filetime>
  </property>
  <property fmtid="{D5CDD505-2E9C-101B-9397-08002B2CF9AE}" pid="5" name="KSOProductBuildVer">
    <vt:lpwstr>1049-11.2.0.11417</vt:lpwstr>
  </property>
  <property fmtid="{D5CDD505-2E9C-101B-9397-08002B2CF9AE}" pid="6" name="ICV">
    <vt:lpwstr>17DE2FBFFF2442BA8394C7153B7305BC</vt:lpwstr>
  </property>
</Properties>
</file>