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ТЕХНИКО-ТЕХНОЛОГИЧЕСКАЯ КАРТА № ...</w:t>
      </w:r>
    </w:p>
    <w:p w14:paraId="02000000">
      <w:pPr>
        <w:ind/>
        <w:jc w:val="center"/>
        <w:rPr>
          <w:b w:val="1"/>
          <w:u w:val="single"/>
        </w:rPr>
      </w:pPr>
      <w:r>
        <w:rPr>
          <w:b w:val="1"/>
          <w:u w:val="single"/>
        </w:rPr>
        <w:t>Наименование блюда:Горохово-овощное пюре</w:t>
      </w:r>
    </w:p>
    <w:p w14:paraId="03000000">
      <w:r>
        <w:t>Область применения: Ресторан "Образцовый"</w:t>
      </w:r>
    </w:p>
    <w:p w14:paraId="04000000"/>
    <w:p w14:paraId="05000000">
      <w:r>
        <w:t>1. ОБЛАСТЬ ПРИМЕНЕНИЯ</w:t>
      </w:r>
    </w:p>
    <w:p w14:paraId="06000000"/>
    <w:p w14:paraId="07000000">
      <w:r>
        <w:t>Настоящая технико-технологическая карта распространяется на блюдо «Горохово-овощное пюре», вырабатываемое рестораном "Образцовый".</w:t>
      </w:r>
    </w:p>
    <w:p w14:paraId="08000000"/>
    <w:p w14:paraId="09000000">
      <w:r>
        <w:t>2. ПЕРЕЧЕНЬ СЫРЬЯ</w:t>
      </w:r>
    </w:p>
    <w:p w14:paraId="0A000000"/>
    <w:p w14:paraId="0B000000">
      <w:r>
        <w:t>Для приготовления горохово-овощного пюре используется следующее сырье:</w:t>
      </w:r>
    </w:p>
    <w:p w14:paraId="0C000000">
      <w:r>
        <w:t>- Горох желтый колотый</w:t>
      </w:r>
    </w:p>
    <w:p w14:paraId="0D000000">
      <w:r>
        <w:t>- Морковь столовая свежая (или свекла, или тыква)</w:t>
      </w:r>
    </w:p>
    <w:p w14:paraId="0E000000">
      <w:r>
        <w:t>- Лук репчатый свежий</w:t>
      </w:r>
    </w:p>
    <w:p w14:paraId="0F000000">
      <w:r>
        <w:t>- Масло сливочное «Крестьянское»</w:t>
      </w:r>
    </w:p>
    <w:p w14:paraId="10000000">
      <w:r>
        <w:t>- Соль поваренная пищевая</w:t>
      </w:r>
    </w:p>
    <w:p w14:paraId="11000000">
      <w:r>
        <w:t>- Вода питьевая</w:t>
      </w:r>
    </w:p>
    <w:p w14:paraId="12000000">
      <w:r>
        <w:t>- Перец черный молотый (или другие специи по желанию)</w:t>
      </w:r>
    </w:p>
    <w:p w14:paraId="13000000"/>
    <w:p w14:paraId="14000000">
      <w:r>
        <w:t>Все сырье должно соответствовать требованиям нормативной документации (ГОСТ, ТУ), иметь сертификаты качества и удостоверения качества.</w:t>
      </w:r>
    </w:p>
    <w:p w14:paraId="15000000"/>
    <w:p w14:paraId="16000000">
      <w:r>
        <w:t>3. РЕЦЕПТУРА</w:t>
      </w:r>
    </w:p>
    <w:p w14:paraId="17000000">
      <w:r>
        <w:t>3.1. Нормы закладки сырья (в граммах)</w:t>
      </w:r>
    </w:p>
    <w:tbl>
      <w:tblPr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885"/>
        <w:gridCol w:w="1339"/>
        <w:gridCol w:w="2885"/>
        <w:gridCol w:w="2198"/>
      </w:tblGrid>
      <w:tr>
        <w:tc>
          <w:tcPr>
            <w:tcW w:type="dxa" w:w="1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8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Наименование сырья</w:t>
            </w:r>
          </w:p>
        </w:tc>
        <w:tc>
          <w:tcPr>
            <w:tcW w:type="dxa" w:w="13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9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Масса брутто, г</w:t>
            </w:r>
          </w:p>
        </w:tc>
        <w:tc>
          <w:tcPr>
            <w:tcW w:type="dxa" w:w="2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Масса нетто / выход полуфабриката, г</w:t>
            </w:r>
          </w:p>
        </w:tc>
        <w:tc>
          <w:tcPr>
            <w:tcW w:type="dxa" w:w="21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B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Масса готового продукта, г</w:t>
            </w:r>
          </w:p>
        </w:tc>
      </w:tr>
      <w:tr>
        <w:tc>
          <w:tcPr>
            <w:tcW w:type="dxa" w:w="1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C000000">
            <w:pPr>
              <w:ind/>
              <w:jc w:val="left"/>
            </w:pPr>
            <w:r>
              <w:t>Горох желтый колотый</w:t>
            </w:r>
          </w:p>
        </w:tc>
        <w:tc>
          <w:tcPr>
            <w:tcW w:type="dxa" w:w="13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D000000">
            <w:pPr>
              <w:ind/>
              <w:jc w:val="left"/>
            </w:pPr>
            <w:r>
              <w:t>200</w:t>
            </w:r>
          </w:p>
        </w:tc>
        <w:tc>
          <w:tcPr>
            <w:tcW w:type="dxa" w:w="2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E000000">
            <w:pPr>
              <w:ind/>
              <w:jc w:val="left"/>
            </w:pPr>
            <w:r>
              <w:t>200</w:t>
            </w:r>
          </w:p>
        </w:tc>
        <w:tc>
          <w:tcPr>
            <w:tcW w:type="dxa" w:w="21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F000000">
            <w:pPr>
              <w:ind/>
              <w:jc w:val="left"/>
            </w:pPr>
            <w:r>
              <w:t>400 (после варки)</w:t>
            </w:r>
          </w:p>
        </w:tc>
      </w:tr>
      <w:tr>
        <w:tc>
          <w:tcPr>
            <w:tcW w:type="dxa" w:w="1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0000000">
            <w:pPr>
              <w:ind/>
              <w:jc w:val="left"/>
            </w:pPr>
            <w:r>
              <w:t>Морковь (или другая)</w:t>
            </w:r>
          </w:p>
        </w:tc>
        <w:tc>
          <w:tcPr>
            <w:tcW w:type="dxa" w:w="13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1000000">
            <w:pPr>
              <w:ind/>
              <w:jc w:val="left"/>
            </w:pPr>
            <w:r>
              <w:t>220</w:t>
            </w:r>
          </w:p>
        </w:tc>
        <w:tc>
          <w:tcPr>
            <w:tcW w:type="dxa" w:w="2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2000000">
            <w:pPr>
              <w:ind/>
              <w:jc w:val="left"/>
            </w:pPr>
            <w:r>
              <w:t>200</w:t>
            </w:r>
          </w:p>
        </w:tc>
        <w:tc>
          <w:tcPr>
            <w:tcW w:type="dxa" w:w="21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3000000">
            <w:pPr>
              <w:ind/>
              <w:jc w:val="left"/>
            </w:pPr>
            <w:r>
              <w:t>180 (после запекания)</w:t>
            </w:r>
          </w:p>
        </w:tc>
      </w:tr>
      <w:tr>
        <w:tc>
          <w:tcPr>
            <w:tcW w:type="dxa" w:w="1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4000000">
            <w:pPr>
              <w:ind/>
              <w:jc w:val="left"/>
            </w:pPr>
            <w:r>
              <w:t>Лук репчатый</w:t>
            </w:r>
          </w:p>
        </w:tc>
        <w:tc>
          <w:tcPr>
            <w:tcW w:type="dxa" w:w="13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5000000">
            <w:pPr>
              <w:ind/>
              <w:jc w:val="left"/>
            </w:pPr>
            <w:r>
              <w:t>110</w:t>
            </w:r>
          </w:p>
        </w:tc>
        <w:tc>
          <w:tcPr>
            <w:tcW w:type="dxa" w:w="2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6000000">
            <w:pPr>
              <w:ind/>
              <w:jc w:val="left"/>
            </w:pPr>
            <w:r>
              <w:t>100</w:t>
            </w:r>
          </w:p>
        </w:tc>
        <w:tc>
          <w:tcPr>
            <w:tcW w:type="dxa" w:w="21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7000000">
            <w:pPr>
              <w:ind/>
              <w:jc w:val="left"/>
            </w:pPr>
            <w:r>
              <w:t>90 (после пассерования)</w:t>
            </w:r>
          </w:p>
        </w:tc>
      </w:tr>
      <w:tr>
        <w:tc>
          <w:tcPr>
            <w:tcW w:type="dxa" w:w="1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8000000">
            <w:pPr>
              <w:ind/>
              <w:jc w:val="left"/>
            </w:pPr>
            <w:r>
              <w:t>Масло сливочное</w:t>
            </w:r>
          </w:p>
        </w:tc>
        <w:tc>
          <w:tcPr>
            <w:tcW w:type="dxa" w:w="13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9000000">
            <w:pPr>
              <w:ind/>
              <w:jc w:val="left"/>
            </w:pPr>
            <w:r>
              <w:t>-</w:t>
            </w:r>
          </w:p>
        </w:tc>
        <w:tc>
          <w:tcPr>
            <w:tcW w:type="dxa" w:w="2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A000000">
            <w:pPr>
              <w:ind/>
              <w:jc w:val="left"/>
            </w:pPr>
            <w:r>
              <w:t>100</w:t>
            </w:r>
          </w:p>
        </w:tc>
        <w:tc>
          <w:tcPr>
            <w:tcW w:type="dxa" w:w="21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B000000">
            <w:pPr>
              <w:ind/>
              <w:jc w:val="left"/>
            </w:pPr>
            <w:r>
              <w:t>100</w:t>
            </w:r>
          </w:p>
        </w:tc>
      </w:tr>
      <w:tr>
        <w:tc>
          <w:tcPr>
            <w:tcW w:type="dxa" w:w="1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C000000">
            <w:pPr>
              <w:ind/>
              <w:jc w:val="left"/>
            </w:pPr>
            <w:r>
              <w:t>Соль</w:t>
            </w:r>
          </w:p>
        </w:tc>
        <w:tc>
          <w:tcPr>
            <w:tcW w:type="dxa" w:w="13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D000000">
            <w:pPr>
              <w:ind/>
              <w:jc w:val="left"/>
            </w:pPr>
            <w:r>
              <w:t>-</w:t>
            </w:r>
          </w:p>
        </w:tc>
        <w:tc>
          <w:tcPr>
            <w:tcW w:type="dxa" w:w="2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E000000">
            <w:pPr>
              <w:ind/>
              <w:jc w:val="left"/>
            </w:pPr>
            <w:r>
              <w:t>10</w:t>
            </w:r>
          </w:p>
        </w:tc>
        <w:tc>
          <w:tcPr>
            <w:tcW w:type="dxa" w:w="21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F000000">
            <w:pPr>
              <w:ind/>
              <w:jc w:val="left"/>
            </w:pPr>
            <w:r>
              <w:t>-</w:t>
            </w:r>
          </w:p>
        </w:tc>
      </w:tr>
      <w:tr>
        <w:tc>
          <w:tcPr>
            <w:tcW w:type="dxa" w:w="1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30000000">
            <w:pPr>
              <w:ind/>
              <w:jc w:val="left"/>
            </w:pPr>
            <w:r>
              <w:t>Перец черный молотый</w:t>
            </w:r>
          </w:p>
        </w:tc>
        <w:tc>
          <w:tcPr>
            <w:tcW w:type="dxa" w:w="13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31000000">
            <w:pPr>
              <w:ind/>
              <w:jc w:val="left"/>
            </w:pPr>
            <w:r>
              <w:t>-</w:t>
            </w:r>
          </w:p>
        </w:tc>
        <w:tc>
          <w:tcPr>
            <w:tcW w:type="dxa" w:w="2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32000000">
            <w:pPr>
              <w:ind/>
              <w:jc w:val="left"/>
            </w:pPr>
            <w:r>
              <w:t>2</w:t>
            </w:r>
          </w:p>
        </w:tc>
        <w:tc>
          <w:tcPr>
            <w:tcW w:type="dxa" w:w="21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33000000">
            <w:pPr>
              <w:ind/>
              <w:jc w:val="left"/>
            </w:pPr>
            <w:r>
              <w:t>-</w:t>
            </w:r>
          </w:p>
        </w:tc>
      </w:tr>
      <w:tr>
        <w:tc>
          <w:tcPr>
            <w:tcW w:type="dxa" w:w="1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34000000">
            <w:pPr>
              <w:ind/>
              <w:jc w:val="left"/>
            </w:pPr>
            <w:r>
              <w:t>Вода</w:t>
            </w:r>
          </w:p>
        </w:tc>
        <w:tc>
          <w:tcPr>
            <w:tcW w:type="dxa" w:w="13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35000000">
            <w:pPr>
              <w:ind/>
              <w:jc w:val="left"/>
            </w:pPr>
            <w:r>
              <w:t>-</w:t>
            </w:r>
          </w:p>
        </w:tc>
        <w:tc>
          <w:tcPr>
            <w:tcW w:type="dxa" w:w="2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36000000">
            <w:pPr>
              <w:ind/>
              <w:jc w:val="left"/>
            </w:pPr>
            <w:r>
              <w:t>600-800 (по меру)</w:t>
            </w:r>
          </w:p>
        </w:tc>
        <w:tc>
          <w:tcPr>
            <w:tcW w:type="dxa" w:w="21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37000000">
            <w:pPr>
              <w:ind/>
              <w:jc w:val="left"/>
            </w:pPr>
            <w:r>
              <w:t>-</w:t>
            </w:r>
          </w:p>
        </w:tc>
      </w:tr>
      <w:tr>
        <w:tc>
          <w:tcPr>
            <w:tcW w:type="dxa" w:w="1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38000000">
            <w:pPr>
              <w:ind/>
              <w:jc w:val="left"/>
            </w:pPr>
            <w:r>
              <w:rPr>
                <w:b w:val="1"/>
              </w:rPr>
              <w:t>Выход готового блюда</w:t>
            </w:r>
          </w:p>
        </w:tc>
        <w:tc>
          <w:tcPr>
            <w:tcW w:type="dxa" w:w="13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39000000">
            <w:pPr>
              <w:ind/>
              <w:jc w:val="left"/>
            </w:pPr>
          </w:p>
        </w:tc>
        <w:tc>
          <w:tcPr>
            <w:tcW w:type="dxa" w:w="28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3A000000">
            <w:pPr>
              <w:ind/>
              <w:jc w:val="left"/>
            </w:pPr>
          </w:p>
        </w:tc>
        <w:tc>
          <w:tcPr>
            <w:tcW w:type="dxa" w:w="21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3B000000">
            <w:pPr>
              <w:ind/>
              <w:jc w:val="left"/>
            </w:pPr>
            <w:r>
              <w:rPr>
                <w:b w:val="1"/>
              </w:rPr>
              <w:t>1000</w:t>
            </w:r>
            <w:r>
              <w:t>(≈ 4 порции по 250 г)</w:t>
            </w:r>
          </w:p>
        </w:tc>
      </w:tr>
    </w:tbl>
    <w:p w14:paraId="3C000000">
      <w:r>
        <w:t>Примечание: Масса брутто указана ориентировочно и зависит от отходов при первичной обработке.</w:t>
      </w:r>
    </w:p>
    <w:p w14:paraId="3D000000"/>
    <w:p w14:paraId="3E000000">
      <w:r>
        <w:t>4. ТЕХНОЛОГИЧЕСКИЙ ПРОЦЕСС</w:t>
      </w:r>
    </w:p>
    <w:p w14:paraId="3F000000"/>
    <w:p w14:paraId="40000000">
      <w:r>
        <w:t>4.1. Подготовка сырья</w:t>
      </w:r>
    </w:p>
    <w:p w14:paraId="41000000">
      <w:r>
        <w:t>- Горох: перебрать, удалить примеси, тщательно промыть в холодной воде до прозрачности стоков. Замочить в холодной воде на 2-4 часа для сокращения времени варки.</w:t>
      </w:r>
    </w:p>
    <w:p w14:paraId="42000000">
      <w:r>
        <w:t>- Овощи (морковь/свекла/тыква): вымыть, очистить от кожуры. У моркови и свеклы удалить плодоножку. Нарезать крупными кусками (кубиками 2-3 см или дольками).</w:t>
      </w:r>
    </w:p>
    <w:p w14:paraId="43000000">
      <w:r>
        <w:t>- Лук репчатый: очистить от шелухи, промыть, нарезать средним кубиком.</w:t>
      </w:r>
    </w:p>
    <w:p w14:paraId="44000000"/>
    <w:p w14:paraId="45000000">
      <w:r>
        <w:t>4.2. Приготовление</w:t>
      </w:r>
    </w:p>
    <w:p w14:paraId="46000000">
      <w:r>
        <w:t>- Запекание овощей: Подготовленные корнеплоды (морковь/свеклу/тыкву) выложить на противень, застеленный пергаментом. Запекать в разогретой до 180-200°C духовке до полной мягкости (около 25-40 минут в зависимости от вида овоща и размера нарезки). Тыква и морковь готовятся быстрее, свекла – дольше.</w:t>
      </w:r>
    </w:p>
    <w:p w14:paraId="47000000">
      <w:r>
        <w:t>- Варка гороха: Замоченный горох залить свежей холодной водой в соотношении примерно 1:3. Варить на медленном огне под крышкой 1-1,5 часа, периодически помешивая и снимая пену. В конце варки посолить. Готовый горох должен полностью развариться.</w:t>
      </w:r>
    </w:p>
    <w:p w14:paraId="48000000">
      <w:r>
        <w:t>- Пассерование лука: На части сливочного масла (около 20 г) обжарить нарезанный лук до мягкости и легкой золотистости.</w:t>
      </w:r>
    </w:p>
    <w:p w14:paraId="49000000">
      <w:r>
        <w:t>- Соединение и измельчение: В чашу блендера (или с помощью погружного блендера) переложить вареный горох (вместе с небольшим количеством оставшейся жидкости, если пюре слишком густое), запеченные овощи, пассерованный лук и оставшееся сливочное масло. Добавить соль и перец по вкусу.</w:t>
      </w:r>
    </w:p>
    <w:p w14:paraId="4A000000">
      <w:r>
        <w:t>- Измельчать до состояния однородного, нежного и воздушного пюре. Если масса слишком густая, добавить немного горячей воды или овощного бульона.</w:t>
      </w:r>
    </w:p>
    <w:p w14:paraId="4B000000"/>
    <w:p w14:paraId="4C000000">
      <w:r>
        <w:t>4.3. Оформление и подача</w:t>
      </w:r>
    </w:p>
    <w:p w14:paraId="4D000000">
      <w:r>
        <w:t>- Готовое пюре переложить в керамическую посуду или порционные тарелки.</w:t>
      </w:r>
    </w:p>
    <w:p w14:paraId="4E000000">
      <w:r>
        <w:t>- Подавать горячим, как самостоятельное блюдо или в качестве гарнира.</w:t>
      </w:r>
    </w:p>
    <w:p w14:paraId="4F000000">
      <w:r>
        <w:t>- По желанию можно украсить зеленью, сухариками или полосками сливочного масла.</w:t>
      </w:r>
    </w:p>
    <w:p w14:paraId="50000000"/>
    <w:p w14:paraId="51000000">
      <w:r>
        <w:t>5. ТРЕБОВАНИЯ К КАЧЕСТВУ, ОФОРМЛЕНИЮ И ПОДАЧЕ</w:t>
      </w:r>
    </w:p>
    <w:p w14:paraId="52000000"/>
    <w:p w14:paraId="53000000">
      <w:r>
        <w:t>- Внешний вид: Однородная, кремообразная масса без комков. Допускается наличие мелких частиц овощей. Цвет зависит от используемого корнеплода: желто-оранжевый (с морковью/тыквой) или розово-бордовый (со свеклой).</w:t>
      </w:r>
    </w:p>
    <w:p w14:paraId="54000000">
      <w:r>
        <w:t>- Консистенция: Нежная, однородная, пюреобразная.</w:t>
      </w:r>
    </w:p>
    <w:p w14:paraId="55000000">
      <w:r>
        <w:t>- Вкус и запах: Ярко выраженные вкус и аромат гороха и запеченных овощей, с сливочными нотами. Вкус гармоничный, без признаков горечи или сырого гороха. Соль и специи в балансе.</w:t>
      </w:r>
    </w:p>
    <w:p w14:paraId="56000000"/>
    <w:p w14:paraId="57000000">
      <w:r>
        <w:t>6. ПОКАЗАТЕЛИ БЕЗОПАСНОСТИ И ПИЩЕВОЙ ЦЕННОСТИ</w:t>
      </w:r>
    </w:p>
    <w:p w14:paraId="58000000"/>
    <w:p w14:paraId="59000000">
      <w:r>
        <w:t>Пищевая ценность и энергетическая ценность блюда являются расчетными и приведены на 100 г готового продукта.</w:t>
      </w:r>
    </w:p>
    <w:tbl>
      <w:tblPr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703"/>
        <w:gridCol w:w="3603"/>
      </w:tblGrid>
      <w:tr>
        <w:tc>
          <w:tcPr>
            <w:tcW w:type="dxa" w:w="4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5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Наименование показателя</w:t>
            </w:r>
          </w:p>
        </w:tc>
        <w:tc>
          <w:tcPr>
            <w:tcW w:type="dxa" w:w="36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5B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Количество на 100 г</w:t>
            </w:r>
          </w:p>
        </w:tc>
      </w:tr>
      <w:tr>
        <w:tc>
          <w:tcPr>
            <w:tcW w:type="dxa" w:w="4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5C000000">
            <w:pPr>
              <w:ind/>
              <w:jc w:val="left"/>
            </w:pPr>
            <w:r>
              <w:t>Белки, г</w:t>
            </w:r>
          </w:p>
        </w:tc>
        <w:tc>
          <w:tcPr>
            <w:tcW w:type="dxa" w:w="36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5D000000">
            <w:pPr>
              <w:ind/>
              <w:jc w:val="left"/>
            </w:pPr>
            <w:r>
              <w:t>5.5</w:t>
            </w:r>
          </w:p>
        </w:tc>
      </w:tr>
      <w:tr>
        <w:tc>
          <w:tcPr>
            <w:tcW w:type="dxa" w:w="4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5E000000">
            <w:pPr>
              <w:ind/>
              <w:jc w:val="left"/>
            </w:pPr>
            <w:r>
              <w:t>Жиры, г</w:t>
            </w:r>
          </w:p>
        </w:tc>
        <w:tc>
          <w:tcPr>
            <w:tcW w:type="dxa" w:w="36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5F000000">
            <w:pPr>
              <w:ind/>
              <w:jc w:val="left"/>
            </w:pPr>
            <w:r>
              <w:t>7.5</w:t>
            </w:r>
          </w:p>
        </w:tc>
      </w:tr>
      <w:tr>
        <w:tc>
          <w:tcPr>
            <w:tcW w:type="dxa" w:w="4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60000000">
            <w:pPr>
              <w:ind/>
              <w:jc w:val="left"/>
            </w:pPr>
            <w:r>
              <w:t>Углеводы, г</w:t>
            </w:r>
          </w:p>
        </w:tc>
        <w:tc>
          <w:tcPr>
            <w:tcW w:type="dxa" w:w="36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61000000">
            <w:pPr>
              <w:ind/>
              <w:jc w:val="left"/>
            </w:pPr>
            <w:r>
              <w:t>15.0</w:t>
            </w:r>
          </w:p>
        </w:tc>
      </w:tr>
      <w:tr>
        <w:tc>
          <w:tcPr>
            <w:tcW w:type="dxa" w:w="47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62000000">
            <w:pPr>
              <w:ind/>
              <w:jc w:val="left"/>
            </w:pPr>
            <w:r>
              <w:t>Калорийность, ккал</w:t>
            </w:r>
          </w:p>
        </w:tc>
        <w:tc>
          <w:tcPr>
            <w:tcW w:type="dxa" w:w="36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63000000">
            <w:pPr>
              <w:ind/>
              <w:jc w:val="left"/>
            </w:pPr>
            <w:r>
              <w:t>147.5</w:t>
            </w:r>
          </w:p>
        </w:tc>
      </w:tr>
    </w:tbl>
    <w:p w14:paraId="64000000"/>
    <w:p w14:paraId="65000000">
      <w:r>
        <w:t>7. УСЛОВИЯ И СРОКИ ХРАНЕНИЯ</w:t>
      </w:r>
    </w:p>
    <w:p w14:paraId="66000000"/>
    <w:p w14:paraId="67000000">
      <w:r>
        <w:t>Горохово-овощное пюре хранить в охлажденном состоянии при температуре +2°C до +6°C в чистой закрытой посуде не более 24 часов с момента приготовления. Повторному разогреву подлежит однократно.</w:t>
      </w:r>
    </w:p>
    <w:p w14:paraId="68000000"/>
    <w:p w14:paraId="69000000">
      <w:r>
        <w:t>Составил: _______________ / _________________________ /</w:t>
      </w:r>
    </w:p>
    <w:p w14:paraId="6A000000">
      <w:r>
        <w:t>Ответственный за исполнение: _______________ / _________________________ /</w:t>
      </w:r>
    </w:p>
    <w:p w14:paraId="6B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2026-01-12T15:36:43Z</dcterms:modified>
</cp:coreProperties>
</file>